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AA10" w14:textId="77777777" w:rsidR="005F71AF" w:rsidRDefault="00000000">
      <w:pPr>
        <w:jc w:val="center"/>
      </w:pPr>
      <w:r>
        <w:rPr>
          <w:b/>
          <w:color w:val="1F4E79"/>
          <w:sz w:val="24"/>
        </w:rPr>
        <w:t>AYDINLIK MAKİNE SANAYİ TİC. VE PAZ. LTD. ŞTİ.</w:t>
      </w:r>
    </w:p>
    <w:p w14:paraId="303ADE36" w14:textId="77777777" w:rsidR="005F71AF" w:rsidRDefault="00000000">
      <w:pPr>
        <w:jc w:val="center"/>
      </w:pPr>
      <w:r>
        <w:rPr>
          <w:b/>
          <w:color w:val="1F4E79"/>
          <w:sz w:val="36"/>
        </w:rPr>
        <w:t>Web Sitesi İletişim Formu KVKK Metinleri</w:t>
      </w:r>
    </w:p>
    <w:p w14:paraId="02E07DB7" w14:textId="77777777" w:rsidR="005F71AF" w:rsidRDefault="005F71AF"/>
    <w:tbl>
      <w:tblPr>
        <w:tblStyle w:val="TabloKlavuzu"/>
        <w:tblW w:w="0" w:type="auto"/>
        <w:jc w:val="center"/>
        <w:tblLook w:val="04A0" w:firstRow="1" w:lastRow="0" w:firstColumn="1" w:lastColumn="0" w:noHBand="0" w:noVBand="1"/>
      </w:tblPr>
      <w:tblGrid>
        <w:gridCol w:w="2835"/>
        <w:gridCol w:w="6236"/>
      </w:tblGrid>
      <w:tr w:rsidR="005F71AF" w14:paraId="1AC398F2" w14:textId="77777777">
        <w:trPr>
          <w:jc w:val="center"/>
        </w:trPr>
        <w:tc>
          <w:tcPr>
            <w:tcW w:w="2835" w:type="dxa"/>
            <w:shd w:val="clear" w:color="auto" w:fill="D9EAF7"/>
          </w:tcPr>
          <w:p w14:paraId="79438BF3" w14:textId="77777777" w:rsidR="005F71AF" w:rsidRDefault="00000000">
            <w:r>
              <w:rPr>
                <w:b/>
                <w:color w:val="1F4E79"/>
                <w:sz w:val="18"/>
              </w:rPr>
              <w:t>Veri Sorumlusu</w:t>
            </w:r>
          </w:p>
        </w:tc>
        <w:tc>
          <w:tcPr>
            <w:tcW w:w="6236" w:type="dxa"/>
          </w:tcPr>
          <w:p w14:paraId="2F5CEB82" w14:textId="77777777" w:rsidR="005F71AF" w:rsidRDefault="00000000">
            <w:r>
              <w:rPr>
                <w:sz w:val="18"/>
              </w:rPr>
              <w:t>AYDINLIK MAKİNE SANAYİ TİC. VE PAZ. LTD. ŞTİ.</w:t>
            </w:r>
          </w:p>
        </w:tc>
      </w:tr>
      <w:tr w:rsidR="005F71AF" w14:paraId="4CC69E88" w14:textId="77777777">
        <w:trPr>
          <w:jc w:val="center"/>
        </w:trPr>
        <w:tc>
          <w:tcPr>
            <w:tcW w:w="2835" w:type="dxa"/>
            <w:shd w:val="clear" w:color="auto" w:fill="D9EAF7"/>
          </w:tcPr>
          <w:p w14:paraId="5CCF30AA" w14:textId="77777777" w:rsidR="005F71AF" w:rsidRDefault="00000000">
            <w:r>
              <w:rPr>
                <w:b/>
                <w:color w:val="1F4E79"/>
                <w:sz w:val="18"/>
              </w:rPr>
              <w:t>Adres</w:t>
            </w:r>
          </w:p>
        </w:tc>
        <w:tc>
          <w:tcPr>
            <w:tcW w:w="6236" w:type="dxa"/>
          </w:tcPr>
          <w:p w14:paraId="138ABECE" w14:textId="77777777" w:rsidR="005F71AF" w:rsidRDefault="00000000">
            <w:r>
              <w:rPr>
                <w:sz w:val="18"/>
              </w:rPr>
              <w:t>Büyük Dikili Turhan Cemal Beriker Bulvarı 748/2 Seyhan / ADANA / TURKEY</w:t>
            </w:r>
          </w:p>
        </w:tc>
      </w:tr>
      <w:tr w:rsidR="005F71AF" w14:paraId="58BAB5FE" w14:textId="77777777">
        <w:trPr>
          <w:jc w:val="center"/>
        </w:trPr>
        <w:tc>
          <w:tcPr>
            <w:tcW w:w="2835" w:type="dxa"/>
            <w:shd w:val="clear" w:color="auto" w:fill="D9EAF7"/>
          </w:tcPr>
          <w:p w14:paraId="7ABC9BFF" w14:textId="77777777" w:rsidR="005F71AF" w:rsidRDefault="00000000">
            <w:r>
              <w:rPr>
                <w:b/>
                <w:color w:val="1F4E79"/>
                <w:sz w:val="18"/>
              </w:rPr>
              <w:t>Telefon</w:t>
            </w:r>
          </w:p>
        </w:tc>
        <w:tc>
          <w:tcPr>
            <w:tcW w:w="6236" w:type="dxa"/>
          </w:tcPr>
          <w:p w14:paraId="30B9889D" w14:textId="77777777" w:rsidR="005F71AF" w:rsidRDefault="00000000">
            <w:r>
              <w:rPr>
                <w:sz w:val="18"/>
              </w:rPr>
              <w:t>+90 322 441 11 07</w:t>
            </w:r>
          </w:p>
        </w:tc>
      </w:tr>
      <w:tr w:rsidR="005F71AF" w14:paraId="504334E1" w14:textId="77777777">
        <w:trPr>
          <w:jc w:val="center"/>
        </w:trPr>
        <w:tc>
          <w:tcPr>
            <w:tcW w:w="2835" w:type="dxa"/>
            <w:shd w:val="clear" w:color="auto" w:fill="D9EAF7"/>
          </w:tcPr>
          <w:p w14:paraId="0DE4ABA4" w14:textId="77777777" w:rsidR="005F71AF" w:rsidRDefault="00000000">
            <w:r>
              <w:rPr>
                <w:b/>
                <w:color w:val="1F4E79"/>
                <w:sz w:val="18"/>
              </w:rPr>
              <w:t>Faks</w:t>
            </w:r>
          </w:p>
        </w:tc>
        <w:tc>
          <w:tcPr>
            <w:tcW w:w="6236" w:type="dxa"/>
          </w:tcPr>
          <w:p w14:paraId="1899684E" w14:textId="77777777" w:rsidR="005F71AF" w:rsidRDefault="00000000">
            <w:r>
              <w:rPr>
                <w:sz w:val="18"/>
              </w:rPr>
              <w:t>+90 322 441 11 97</w:t>
            </w:r>
          </w:p>
        </w:tc>
      </w:tr>
      <w:tr w:rsidR="005F71AF" w14:paraId="4D397F32" w14:textId="77777777">
        <w:trPr>
          <w:jc w:val="center"/>
        </w:trPr>
        <w:tc>
          <w:tcPr>
            <w:tcW w:w="2835" w:type="dxa"/>
            <w:shd w:val="clear" w:color="auto" w:fill="D9EAF7"/>
          </w:tcPr>
          <w:p w14:paraId="3D506C96" w14:textId="77777777" w:rsidR="005F71AF" w:rsidRDefault="00000000">
            <w:r>
              <w:rPr>
                <w:b/>
                <w:color w:val="1F4E79"/>
                <w:sz w:val="18"/>
              </w:rPr>
              <w:t>E-posta</w:t>
            </w:r>
          </w:p>
        </w:tc>
        <w:tc>
          <w:tcPr>
            <w:tcW w:w="6236" w:type="dxa"/>
          </w:tcPr>
          <w:p w14:paraId="51628FF5" w14:textId="77777777" w:rsidR="005F71AF" w:rsidRDefault="00000000">
            <w:r>
              <w:rPr>
                <w:sz w:val="18"/>
              </w:rPr>
              <w:t>info@aydinlikmakine.com</w:t>
            </w:r>
          </w:p>
        </w:tc>
      </w:tr>
      <w:tr w:rsidR="005F71AF" w14:paraId="45DA223F" w14:textId="77777777">
        <w:trPr>
          <w:jc w:val="center"/>
        </w:trPr>
        <w:tc>
          <w:tcPr>
            <w:tcW w:w="2835" w:type="dxa"/>
            <w:shd w:val="clear" w:color="auto" w:fill="D9EAF7"/>
          </w:tcPr>
          <w:p w14:paraId="31D18F29" w14:textId="77777777" w:rsidR="005F71AF" w:rsidRDefault="00000000">
            <w:r>
              <w:rPr>
                <w:b/>
                <w:color w:val="1F4E79"/>
                <w:sz w:val="18"/>
              </w:rPr>
              <w:t>Vergi Dairesi / Vergi No</w:t>
            </w:r>
          </w:p>
        </w:tc>
        <w:tc>
          <w:tcPr>
            <w:tcW w:w="6236" w:type="dxa"/>
          </w:tcPr>
          <w:p w14:paraId="4F6DE43F" w14:textId="77777777" w:rsidR="005F71AF" w:rsidRDefault="00000000">
            <w:r>
              <w:rPr>
                <w:sz w:val="18"/>
              </w:rPr>
              <w:t>Seyhan V.D. / 116 040 59 36</w:t>
            </w:r>
          </w:p>
        </w:tc>
      </w:tr>
    </w:tbl>
    <w:p w14:paraId="5C60B12A" w14:textId="77777777" w:rsidR="005F71AF" w:rsidRDefault="005F71AF"/>
    <w:p w14:paraId="04796FC7" w14:textId="77777777" w:rsidR="005F71AF" w:rsidRDefault="00000000">
      <w:pPr>
        <w:pStyle w:val="Balk1"/>
      </w:pPr>
      <w:r>
        <w:t>1. İletişim Formu Altı Kısa Aydınlatma Metni</w:t>
      </w:r>
    </w:p>
    <w:p w14:paraId="41C1DEC3" w14:textId="77777777" w:rsidR="005F71AF" w:rsidRDefault="00000000">
      <w:pPr>
        <w:spacing w:after="120" w:line="259" w:lineRule="auto"/>
      </w:pPr>
      <w:r>
        <w:t>Bu form aracılığıyla paylaşacağınız kişisel verileriniz; talebinizin alınması, değerlendirilmesi ve tarafınıza geri dönüş sağlanması amacıyla AYDINLIK MAKİNE SANAYİ TİC. VE PAZ. LTD. ŞTİ. tarafından 6698 sayılı Kişisel Verilerin Korunması Kanunu kapsamında işlenmektedir. Detaylı bilgi için Kişisel Verilerin Korunması ve İşlenmesine İlişkin Aydınlatma Metni’ni inceleyebilirsiniz.</w:t>
      </w:r>
    </w:p>
    <w:p w14:paraId="458BC4E4" w14:textId="77777777" w:rsidR="005F71AF" w:rsidRDefault="00000000">
      <w:pPr>
        <w:pStyle w:val="Balk1"/>
      </w:pPr>
      <w:r>
        <w:t>2. İletişim Formu İçin Örnek Onay Kutuları</w:t>
      </w:r>
    </w:p>
    <w:p w14:paraId="1E0D47CE" w14:textId="77777777" w:rsidR="005F71AF" w:rsidRDefault="00000000">
      <w:pPr>
        <w:spacing w:after="120" w:line="259" w:lineRule="auto"/>
      </w:pPr>
      <w:r>
        <w:t>☐ Kişisel Verilerin Korunması ve İşlenmesine İlişkin Aydınlatma Metni’ni okudum, anladım.</w:t>
      </w:r>
    </w:p>
    <w:p w14:paraId="7E886FAA" w14:textId="77777777" w:rsidR="005F71AF" w:rsidRDefault="00000000">
      <w:pPr>
        <w:spacing w:after="120" w:line="259" w:lineRule="auto"/>
      </w:pPr>
      <w:r>
        <w:t>☐ AYDINLIK MAKİNE SANAYİ TİC. VE PAZ. LTD. ŞTİ. tarafından ürün, hizmet, kampanya ve duyurular hakkında tarafıma ticari elektronik ileti gönderilmesini kabul ediyorum.</w:t>
      </w:r>
    </w:p>
    <w:p w14:paraId="5330D80C" w14:textId="77777777" w:rsidR="005F71AF" w:rsidRDefault="00000000">
      <w:pPr>
        <w:spacing w:after="120" w:line="259" w:lineRule="auto"/>
      </w:pPr>
      <w:r>
        <w:t>Not: Aydınlatma metni bilgilendirme amacı taşır. Ticari elektronik ileti veya pazarlama izni ayrı bir açık rıza/onay kutusu ile alınmalıdır. Bu kutuların önceden işaretlenmiş olmaması önerilir.</w:t>
      </w:r>
    </w:p>
    <w:p w14:paraId="13DD37FA" w14:textId="77777777" w:rsidR="005F71AF" w:rsidRDefault="00000000">
      <w:pPr>
        <w:pStyle w:val="Balk1"/>
      </w:pPr>
      <w:r>
        <w:t>3. Web Sitesi Footer Alanı İçin Kısa KVKK Link Metni</w:t>
      </w:r>
    </w:p>
    <w:p w14:paraId="28B92FB6" w14:textId="77777777" w:rsidR="005F71AF" w:rsidRDefault="00000000">
      <w:pPr>
        <w:spacing w:after="120" w:line="259" w:lineRule="auto"/>
      </w:pPr>
      <w:r>
        <w:t>Kişisel verileriniz, AYDINLIK MAKİNE SANAYİ TİC. VE PAZ. LTD. ŞTİ. tarafından 6698 sayılı Kanun kapsamında işlenmektedir. Detaylı bilgi için KVKK Aydınlatma Metni ve Çerez Politikası sayfalarımızı inceleyebilirsiniz.</w:t>
      </w:r>
    </w:p>
    <w:p w14:paraId="6368344E" w14:textId="77777777" w:rsidR="005F71AF" w:rsidRDefault="00000000">
      <w:pPr>
        <w:pStyle w:val="Balk1"/>
      </w:pPr>
      <w:r>
        <w:t>4. İletişim Formunda Kullanılabilecek Alanlar</w:t>
      </w:r>
    </w:p>
    <w:p w14:paraId="2FAB7059" w14:textId="77777777" w:rsidR="005F71AF" w:rsidRDefault="00000000">
      <w:pPr>
        <w:pStyle w:val="ListeMaddemi"/>
        <w:spacing w:after="60"/>
      </w:pPr>
      <w:r>
        <w:t>Ad Soyad</w:t>
      </w:r>
    </w:p>
    <w:p w14:paraId="5F01E244" w14:textId="77777777" w:rsidR="005F71AF" w:rsidRDefault="00000000">
      <w:pPr>
        <w:pStyle w:val="ListeMaddemi"/>
        <w:spacing w:after="60"/>
      </w:pPr>
      <w:r>
        <w:t>Firma Adı</w:t>
      </w:r>
    </w:p>
    <w:p w14:paraId="66524608" w14:textId="77777777" w:rsidR="005F71AF" w:rsidRDefault="00000000">
      <w:pPr>
        <w:pStyle w:val="ListeMaddemi"/>
        <w:spacing w:after="60"/>
      </w:pPr>
      <w:r>
        <w:t>Telefon</w:t>
      </w:r>
    </w:p>
    <w:p w14:paraId="7D55A05B" w14:textId="77777777" w:rsidR="005F71AF" w:rsidRDefault="00000000">
      <w:pPr>
        <w:pStyle w:val="ListeMaddemi"/>
        <w:spacing w:after="60"/>
      </w:pPr>
      <w:r>
        <w:t>E-posta</w:t>
      </w:r>
    </w:p>
    <w:p w14:paraId="58F5C223" w14:textId="77777777" w:rsidR="005F71AF" w:rsidRDefault="00000000">
      <w:pPr>
        <w:pStyle w:val="ListeMaddemi"/>
        <w:spacing w:after="60"/>
      </w:pPr>
      <w:r>
        <w:t>Konu</w:t>
      </w:r>
    </w:p>
    <w:p w14:paraId="672594F3" w14:textId="77777777" w:rsidR="005F71AF" w:rsidRDefault="00000000">
      <w:pPr>
        <w:pStyle w:val="ListeMaddemi"/>
        <w:spacing w:after="60"/>
      </w:pPr>
      <w:r>
        <w:t>Mesaj</w:t>
      </w:r>
    </w:p>
    <w:p w14:paraId="27D01F1F" w14:textId="77777777" w:rsidR="005F71AF" w:rsidRDefault="00000000">
      <w:pPr>
        <w:pStyle w:val="ListeMaddemi"/>
        <w:spacing w:after="60"/>
      </w:pPr>
      <w:r>
        <w:t>KVKK Aydınlatma Metni okudum kutusu</w:t>
      </w:r>
    </w:p>
    <w:p w14:paraId="7646B0DD" w14:textId="77777777" w:rsidR="005F71AF" w:rsidRDefault="00000000">
      <w:pPr>
        <w:pStyle w:val="ListeMaddemi"/>
        <w:spacing w:after="60"/>
      </w:pPr>
      <w:r>
        <w:t>Ticari elektronik ileti izni kutusu - opsiyonel</w:t>
      </w:r>
    </w:p>
    <w:sectPr w:rsidR="005F71AF" w:rsidSect="00034616">
      <w:footerReference w:type="default" r:id="rId8"/>
      <w:pgSz w:w="12240" w:h="15840"/>
      <w:pgMar w:top="1020" w:right="1134" w:bottom="90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6E674" w14:textId="77777777" w:rsidR="00F77F57" w:rsidRDefault="00F77F57">
      <w:pPr>
        <w:spacing w:after="0" w:line="240" w:lineRule="auto"/>
      </w:pPr>
      <w:r>
        <w:separator/>
      </w:r>
    </w:p>
  </w:endnote>
  <w:endnote w:type="continuationSeparator" w:id="0">
    <w:p w14:paraId="67E07C21" w14:textId="77777777" w:rsidR="00F77F57" w:rsidRDefault="00F7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9E17" w14:textId="2E7099D4" w:rsidR="005F71AF" w:rsidRDefault="00000000">
    <w:pPr>
      <w:pStyle w:val="AltBilgi"/>
      <w:jc w:val="center"/>
    </w:pPr>
    <w:r>
      <w:rPr>
        <w:color w:val="646464"/>
        <w:sz w:val="16"/>
      </w:rPr>
      <w:t>AYDINLIK MAKİNE SANAYİ TİC. VE PAZ. LTD. ŞTİ.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65A2" w14:textId="77777777" w:rsidR="00F77F57" w:rsidRDefault="00F77F57">
      <w:pPr>
        <w:spacing w:after="0" w:line="240" w:lineRule="auto"/>
      </w:pPr>
      <w:r>
        <w:separator/>
      </w:r>
    </w:p>
  </w:footnote>
  <w:footnote w:type="continuationSeparator" w:id="0">
    <w:p w14:paraId="413C0FFB" w14:textId="77777777" w:rsidR="00F77F57" w:rsidRDefault="00F77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329404807">
    <w:abstractNumId w:val="8"/>
  </w:num>
  <w:num w:numId="2" w16cid:durableId="1840189096">
    <w:abstractNumId w:val="6"/>
  </w:num>
  <w:num w:numId="3" w16cid:durableId="1142848923">
    <w:abstractNumId w:val="5"/>
  </w:num>
  <w:num w:numId="4" w16cid:durableId="1468208184">
    <w:abstractNumId w:val="4"/>
  </w:num>
  <w:num w:numId="5" w16cid:durableId="1418478983">
    <w:abstractNumId w:val="7"/>
  </w:num>
  <w:num w:numId="6" w16cid:durableId="228073915">
    <w:abstractNumId w:val="3"/>
  </w:num>
  <w:num w:numId="7" w16cid:durableId="963540627">
    <w:abstractNumId w:val="2"/>
  </w:num>
  <w:num w:numId="8" w16cid:durableId="498885661">
    <w:abstractNumId w:val="1"/>
  </w:num>
  <w:num w:numId="9" w16cid:durableId="42010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0394"/>
    <w:rsid w:val="0029639D"/>
    <w:rsid w:val="00326F90"/>
    <w:rsid w:val="005F71AF"/>
    <w:rsid w:val="00AA1D8D"/>
    <w:rsid w:val="00B47730"/>
    <w:rsid w:val="00CB0664"/>
    <w:rsid w:val="00CD55C3"/>
    <w:rsid w:val="00F77F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0895E9"/>
  <w14:defaultImageDpi w14:val="300"/>
  <w15:docId w15:val="{FE851BFA-E241-4799-B2EC-64C08328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1"/>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365F91"/>
      <w:sz w:val="24"/>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365F91"/>
      <w:sz w:val="22"/>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36"/>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Semih</cp:lastModifiedBy>
  <cp:revision>2</cp:revision>
  <dcterms:created xsi:type="dcterms:W3CDTF">2013-12-23T23:15:00Z</dcterms:created>
  <dcterms:modified xsi:type="dcterms:W3CDTF">2026-05-08T09:22:00Z</dcterms:modified>
  <cp:category/>
</cp:coreProperties>
</file>